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940" w:rsidRPr="00E97682" w:rsidRDefault="00A11940" w:rsidP="00A11940">
      <w:pPr>
        <w:pStyle w:val="NormalWeb"/>
      </w:pPr>
      <w:r w:rsidRPr="00E97682">
        <w:t xml:space="preserve">As one of two </w:t>
      </w:r>
      <w:r w:rsidR="00152795">
        <w:t>maternal medicine</w:t>
      </w:r>
      <w:r w:rsidRPr="00E97682">
        <w:t xml:space="preserve"> representatives you will be expected to contribute to the general running of the BMFMS committee, as well as accepting responsibility for co-ordinating the work of the society which falls specifically under the '</w:t>
      </w:r>
      <w:r w:rsidR="00152795">
        <w:t>Maternal medicine</w:t>
      </w:r>
      <w:r w:rsidRPr="00E97682">
        <w:t xml:space="preserve">' umbrella.  You will need to attend four </w:t>
      </w:r>
      <w:r w:rsidR="0076414E">
        <w:t>committee</w:t>
      </w:r>
      <w:bookmarkStart w:id="0" w:name="_GoBack"/>
      <w:bookmarkEnd w:id="0"/>
      <w:r w:rsidRPr="00E97682">
        <w:t xml:space="preserve"> meetings each year and respond promptly to emails from the President and secretary.  At the meetings you will need to contribute your opinions and ideas, make suggestions and complete tasks metered out.  You will be heavily involved in helping to organise the yearly conference, suggesting topics to be covered, scoring abstracts and bursary applications and deciding on finer organisational detail.  At the conference, you will be expected to moderate the </w:t>
      </w:r>
      <w:r w:rsidR="00152795">
        <w:t>Maternal medicine</w:t>
      </w:r>
      <w:r w:rsidRPr="00E97682">
        <w:t xml:space="preserve"> session and work with the conference organisers to ensure its smooth running.  The </w:t>
      </w:r>
      <w:r w:rsidR="00152795">
        <w:t>Maternal medicine</w:t>
      </w:r>
      <w:r w:rsidRPr="00E97682">
        <w:t xml:space="preserve"> representatives lead the </w:t>
      </w:r>
      <w:r w:rsidR="00152795">
        <w:t>Maternal medicine</w:t>
      </w:r>
      <w:r w:rsidRPr="00E97682">
        <w:t xml:space="preserve"> subcommittee, a group of interested BMFMS members who have volunteered to give their opinions, often at short notice, on behalf of BMFMS, with regard to new UK policy decisions, guidelines, relevant technological advances and national statements pertaining to </w:t>
      </w:r>
      <w:r w:rsidR="00152795">
        <w:t>Maternal medicine</w:t>
      </w:r>
      <w:r w:rsidRPr="00E97682">
        <w:t>.  You will be asked to attend relevant meetings as a BMFMS representative and to feedback to the committee following these.</w:t>
      </w:r>
    </w:p>
    <w:p w:rsidR="00A11940" w:rsidRPr="00E97682" w:rsidRDefault="00A11940" w:rsidP="00A11940">
      <w:pPr>
        <w:pStyle w:val="NormalWeb"/>
      </w:pPr>
      <w:r w:rsidRPr="00E97682">
        <w:t xml:space="preserve">Being one of the </w:t>
      </w:r>
      <w:r w:rsidR="00152795">
        <w:t>maternal medicine</w:t>
      </w:r>
      <w:r w:rsidRPr="00E97682">
        <w:t xml:space="preserve"> representatives on the BMFMS committee is great fun, extremely rewarding and helps to keep you abreast of all new developments in high risk obstetrics.  You will have a real opportunity to comment on and guide UK practice.</w:t>
      </w:r>
    </w:p>
    <w:p w:rsidR="00E97682" w:rsidRDefault="00E97682"/>
    <w:sectPr w:rsidR="00E97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40"/>
    <w:rsid w:val="00152795"/>
    <w:rsid w:val="002007AE"/>
    <w:rsid w:val="00520AEB"/>
    <w:rsid w:val="00616BAA"/>
    <w:rsid w:val="0076414E"/>
    <w:rsid w:val="00A11940"/>
    <w:rsid w:val="00DF0700"/>
    <w:rsid w:val="00E97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2B74"/>
  <w15:chartTrackingRefBased/>
  <w15:docId w15:val="{21C91946-8F7C-44C9-A090-42D9F6EA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94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73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Rafferty</dc:creator>
  <cp:keywords/>
  <dc:description/>
  <cp:lastModifiedBy>Stella Rafferty</cp:lastModifiedBy>
  <cp:revision>3</cp:revision>
  <dcterms:created xsi:type="dcterms:W3CDTF">2017-11-09T12:50:00Z</dcterms:created>
  <dcterms:modified xsi:type="dcterms:W3CDTF">2024-06-18T15:32:00Z</dcterms:modified>
</cp:coreProperties>
</file>